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DFD" w:rsidRDefault="002B3DFD" w:rsidP="00314410">
      <w:pPr>
        <w:keepNext/>
        <w:spacing w:after="0" w:line="240" w:lineRule="auto"/>
        <w:ind w:left="13894" w:hanging="34"/>
        <w:outlineLvl w:val="4"/>
        <w:rPr>
          <w:rFonts w:ascii="Times New Roman" w:hAnsi="Times New Roman"/>
          <w:bCs/>
          <w:lang w:val="uk-UA"/>
        </w:rPr>
      </w:pPr>
      <w:bookmarkStart w:id="0" w:name="_GoBack"/>
      <w:bookmarkEnd w:id="0"/>
    </w:p>
    <w:p w:rsidR="005C34B9" w:rsidRPr="00D221E7" w:rsidRDefault="005C34B9" w:rsidP="005C34B9">
      <w:pPr>
        <w:keepNext/>
        <w:spacing w:after="0" w:line="240" w:lineRule="auto"/>
        <w:ind w:left="13500" w:hanging="34"/>
        <w:outlineLvl w:val="4"/>
        <w:rPr>
          <w:rFonts w:ascii="Times New Roman" w:hAnsi="Times New Roman" w:cs="Times New Roman"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 xml:space="preserve">Додаток 3 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left="12288" w:firstLine="456"/>
        <w:rPr>
          <w:rFonts w:ascii="Times New Roman" w:hAnsi="Times New Roman" w:cs="Times New Roman"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D221E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Підсумковий звіт щодо виконання обласної (бюджетної) цільової програми 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1. Основні дані: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>- </w:t>
      </w:r>
      <w:r w:rsidRPr="00D221E7">
        <w:rPr>
          <w:rFonts w:ascii="Times New Roman" w:hAnsi="Times New Roman"/>
          <w:b/>
          <w:bCs/>
          <w:lang w:val="uk-UA"/>
        </w:rPr>
        <w:t>1. Основні дані:</w:t>
      </w:r>
    </w:p>
    <w:p w:rsidR="005C34B9" w:rsidRPr="00C432AD" w:rsidRDefault="005C34B9" w:rsidP="00712D6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="00712D6E">
        <w:rPr>
          <w:rFonts w:ascii="Times New Roman" w:hAnsi="Times New Roman"/>
          <w:b/>
          <w:bCs/>
          <w:lang w:val="uk-UA"/>
        </w:rPr>
        <w:t xml:space="preserve"> Регіональна програма</w:t>
      </w:r>
      <w:r w:rsidR="00712D6E" w:rsidRPr="00712D6E">
        <w:rPr>
          <w:rFonts w:ascii="Times New Roman" w:hAnsi="Times New Roman"/>
          <w:b/>
          <w:bCs/>
          <w:lang w:val="uk-UA"/>
        </w:rPr>
        <w:t xml:space="preserve"> підвищення</w:t>
      </w:r>
      <w:r w:rsidR="00712D6E">
        <w:rPr>
          <w:rFonts w:ascii="Times New Roman" w:hAnsi="Times New Roman"/>
          <w:b/>
          <w:bCs/>
          <w:lang w:val="uk-UA"/>
        </w:rPr>
        <w:t xml:space="preserve"> рівня безпеки дорожнього руху </w:t>
      </w:r>
      <w:r w:rsidR="00712D6E" w:rsidRPr="00712D6E">
        <w:rPr>
          <w:rFonts w:ascii="Times New Roman" w:hAnsi="Times New Roman"/>
          <w:b/>
          <w:bCs/>
          <w:lang w:val="uk-UA"/>
        </w:rPr>
        <w:t>у Закарпатській області на період до 202</w:t>
      </w:r>
      <w:r w:rsidR="00016C4F">
        <w:rPr>
          <w:rFonts w:ascii="Times New Roman" w:hAnsi="Times New Roman"/>
          <w:b/>
          <w:bCs/>
          <w:lang w:val="uk-UA"/>
        </w:rPr>
        <w:t>3</w:t>
      </w:r>
      <w:r w:rsidR="00712D6E" w:rsidRPr="00712D6E">
        <w:rPr>
          <w:rFonts w:ascii="Times New Roman" w:hAnsi="Times New Roman"/>
          <w:b/>
          <w:bCs/>
          <w:lang w:val="uk-UA"/>
        </w:rPr>
        <w:t xml:space="preserve"> року</w:t>
      </w:r>
      <w:r w:rsidRPr="00C432AD">
        <w:rPr>
          <w:rFonts w:ascii="Times New Roman" w:hAnsi="Times New Roman"/>
          <w:b/>
          <w:bCs/>
          <w:lang w:val="uk-UA"/>
        </w:rPr>
        <w:t>;</w:t>
      </w:r>
    </w:p>
    <w:p w:rsidR="005C34B9" w:rsidRPr="00925EDA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Pr="00925EDA">
        <w:rPr>
          <w:rFonts w:ascii="Times New Roman" w:hAnsi="Times New Roman"/>
          <w:b/>
          <w:bCs/>
          <w:lang w:val="uk-UA"/>
        </w:rPr>
        <w:t xml:space="preserve">№ </w:t>
      </w:r>
      <w:r w:rsidR="00712D6E">
        <w:rPr>
          <w:rFonts w:ascii="Times New Roman" w:hAnsi="Times New Roman"/>
          <w:b/>
          <w:bCs/>
          <w:lang w:val="uk-UA"/>
        </w:rPr>
        <w:t>125 від 2</w:t>
      </w:r>
      <w:r w:rsidR="00016C4F">
        <w:rPr>
          <w:rFonts w:ascii="Times New Roman" w:hAnsi="Times New Roman"/>
          <w:b/>
          <w:bCs/>
          <w:lang w:val="uk-UA"/>
        </w:rPr>
        <w:t>5.02</w:t>
      </w:r>
      <w:r w:rsidR="00712D6E">
        <w:rPr>
          <w:rFonts w:ascii="Times New Roman" w:hAnsi="Times New Roman"/>
          <w:b/>
          <w:bCs/>
          <w:lang w:val="uk-UA"/>
        </w:rPr>
        <w:t>.20</w:t>
      </w:r>
      <w:r w:rsidR="00016C4F">
        <w:rPr>
          <w:rFonts w:ascii="Times New Roman" w:hAnsi="Times New Roman"/>
          <w:b/>
          <w:bCs/>
          <w:lang w:val="uk-UA"/>
        </w:rPr>
        <w:t>2</w:t>
      </w:r>
      <w:r w:rsidR="00712D6E">
        <w:rPr>
          <w:rFonts w:ascii="Times New Roman" w:hAnsi="Times New Roman"/>
          <w:b/>
          <w:bCs/>
          <w:lang w:val="uk-UA"/>
        </w:rPr>
        <w:t>1;</w:t>
      </w:r>
    </w:p>
    <w:p w:rsidR="005C34B9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="00467B3B">
        <w:rPr>
          <w:rFonts w:ascii="Times New Roman" w:hAnsi="Times New Roman"/>
          <w:b/>
          <w:bCs/>
          <w:lang w:val="uk-UA"/>
        </w:rPr>
        <w:t>Заплановане фінансування на 20</w:t>
      </w:r>
      <w:r w:rsidR="00C71DA9">
        <w:rPr>
          <w:rFonts w:ascii="Times New Roman" w:hAnsi="Times New Roman"/>
          <w:b/>
          <w:bCs/>
          <w:lang w:val="uk-UA"/>
        </w:rPr>
        <w:t>2</w:t>
      </w:r>
      <w:r w:rsidR="00016C4F">
        <w:rPr>
          <w:rFonts w:ascii="Times New Roman" w:hAnsi="Times New Roman"/>
          <w:b/>
          <w:bCs/>
          <w:lang w:val="uk-UA"/>
        </w:rPr>
        <w:t>1</w:t>
      </w:r>
      <w:r w:rsidRPr="00925EDA">
        <w:rPr>
          <w:rFonts w:ascii="Times New Roman" w:hAnsi="Times New Roman"/>
          <w:b/>
          <w:bCs/>
          <w:lang w:val="uk-UA"/>
        </w:rPr>
        <w:t xml:space="preserve"> рік – </w:t>
      </w:r>
      <w:r w:rsidR="00C71DA9">
        <w:rPr>
          <w:rFonts w:ascii="Times New Roman" w:hAnsi="Times New Roman"/>
          <w:b/>
          <w:bCs/>
          <w:lang w:val="uk-UA"/>
        </w:rPr>
        <w:t>7</w:t>
      </w:r>
      <w:r w:rsidR="00016C4F">
        <w:rPr>
          <w:rFonts w:ascii="Times New Roman" w:hAnsi="Times New Roman"/>
          <w:b/>
          <w:bCs/>
          <w:lang w:val="uk-UA"/>
        </w:rPr>
        <w:t xml:space="preserve">6,05 </w:t>
      </w:r>
      <w:r w:rsidR="00467B3B">
        <w:rPr>
          <w:rFonts w:ascii="Times New Roman" w:hAnsi="Times New Roman"/>
          <w:b/>
          <w:bCs/>
          <w:lang w:val="uk-UA"/>
        </w:rPr>
        <w:t xml:space="preserve"> млн. грн. в тому числі:</w:t>
      </w:r>
    </w:p>
    <w:p w:rsidR="00467B3B" w:rsidRDefault="00016C4F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bCs/>
          <w:lang w:val="uk-UA"/>
        </w:rPr>
        <w:t>Обласний бюджет –11</w:t>
      </w:r>
      <w:r w:rsidR="00C71DA9">
        <w:rPr>
          <w:rFonts w:ascii="Times New Roman" w:hAnsi="Times New Roman"/>
          <w:b/>
          <w:bCs/>
          <w:lang w:val="uk-UA"/>
        </w:rPr>
        <w:t>,</w:t>
      </w:r>
      <w:r>
        <w:rPr>
          <w:rFonts w:ascii="Times New Roman" w:hAnsi="Times New Roman"/>
          <w:b/>
          <w:bCs/>
          <w:lang w:val="uk-UA"/>
        </w:rPr>
        <w:t>0</w:t>
      </w:r>
      <w:r w:rsidR="00467B3B">
        <w:rPr>
          <w:rFonts w:ascii="Times New Roman" w:hAnsi="Times New Roman"/>
          <w:b/>
          <w:bCs/>
          <w:lang w:val="uk-UA"/>
        </w:rPr>
        <w:t xml:space="preserve"> млн. грн.;</w:t>
      </w:r>
    </w:p>
    <w:p w:rsidR="00467B3B" w:rsidRDefault="00467B3B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bCs/>
          <w:lang w:val="uk-UA"/>
        </w:rPr>
        <w:t xml:space="preserve">Інші місцеві бюджети – </w:t>
      </w:r>
      <w:r w:rsidR="00016C4F">
        <w:rPr>
          <w:rFonts w:ascii="Times New Roman" w:hAnsi="Times New Roman"/>
          <w:b/>
          <w:bCs/>
          <w:lang w:val="uk-UA"/>
        </w:rPr>
        <w:t>4,15</w:t>
      </w:r>
      <w:r>
        <w:rPr>
          <w:rFonts w:ascii="Times New Roman" w:hAnsi="Times New Roman"/>
          <w:b/>
          <w:bCs/>
          <w:lang w:val="uk-UA"/>
        </w:rPr>
        <w:t xml:space="preserve"> млн. грн.;</w:t>
      </w:r>
    </w:p>
    <w:p w:rsidR="00467B3B" w:rsidRPr="00925EDA" w:rsidRDefault="00467B3B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bCs/>
          <w:lang w:val="uk-UA"/>
        </w:rPr>
        <w:t>Державний бюджет –</w:t>
      </w:r>
      <w:r w:rsidR="00C71DA9">
        <w:rPr>
          <w:rFonts w:ascii="Times New Roman" w:hAnsi="Times New Roman"/>
          <w:b/>
          <w:bCs/>
          <w:lang w:val="uk-UA"/>
        </w:rPr>
        <w:t>6</w:t>
      </w:r>
      <w:r w:rsidR="00016C4F">
        <w:rPr>
          <w:rFonts w:ascii="Times New Roman" w:hAnsi="Times New Roman"/>
          <w:b/>
          <w:bCs/>
          <w:lang w:val="uk-UA"/>
        </w:rPr>
        <w:t>0,9</w:t>
      </w:r>
      <w:r>
        <w:rPr>
          <w:rFonts w:ascii="Times New Roman" w:hAnsi="Times New Roman"/>
          <w:b/>
          <w:bCs/>
          <w:lang w:val="uk-UA"/>
        </w:rPr>
        <w:t xml:space="preserve"> млн. гривень </w:t>
      </w:r>
    </w:p>
    <w:p w:rsidR="005C34B9" w:rsidRPr="00925EDA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Pr="00925EDA">
        <w:rPr>
          <w:rFonts w:ascii="Times New Roman" w:hAnsi="Times New Roman"/>
          <w:b/>
          <w:bCs/>
          <w:lang w:val="uk-UA"/>
        </w:rPr>
        <w:t>Департамент інфраструктури, розвитку і утримання мережі автомобільних доріг загального користування місцевого значення облдержадміністрації;</w:t>
      </w:r>
    </w:p>
    <w:p w:rsidR="005C34B9" w:rsidRPr="00D221E7" w:rsidRDefault="005C34B9" w:rsidP="00712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Pr="002A3768">
        <w:rPr>
          <w:rFonts w:ascii="Times New Roman" w:hAnsi="Times New Roman"/>
          <w:b/>
          <w:bCs/>
          <w:lang w:val="uk-UA"/>
        </w:rPr>
        <w:t>Мета Програми</w:t>
      </w:r>
      <w:r>
        <w:rPr>
          <w:rFonts w:ascii="Times New Roman" w:hAnsi="Times New Roman"/>
          <w:bCs/>
          <w:lang w:val="uk-UA"/>
        </w:rPr>
        <w:t xml:space="preserve">: </w:t>
      </w:r>
      <w:r w:rsidR="00712D6E" w:rsidRPr="00712D6E">
        <w:rPr>
          <w:rFonts w:ascii="Times New Roman" w:hAnsi="Times New Roman"/>
          <w:bCs/>
          <w:lang w:val="uk-UA"/>
        </w:rPr>
        <w:t>подальше зміцнення дисципліни учасників дорожнього руху, запобігання дорожньому травматизму, посилення безпеки дорожнього руху та поліпшення стану доріг, вулиць і залізничних переїздів, зниження показників аварійності на вулично-дорожній мережі Закарпатської області та ступеня тяжкості наслідків дорожньо-транспортних пригод, зниження соціальної напруги цієї проблеми, створення безпечних та комфортних умов руху транспортних засобів для учасників дорожнього руху, надання статусу основ реалізації в області загальної державної транспортної політики у сфері забезпечення безпеки дорожнього руху.</w:t>
      </w:r>
    </w:p>
    <w:p w:rsidR="009C74E9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2. Аналіз використання коштів програми згідно з проведеними витратами ( за завданнями і заходами)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 </w:t>
      </w:r>
    </w:p>
    <w:tbl>
      <w:tblPr>
        <w:tblW w:w="156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440"/>
        <w:gridCol w:w="720"/>
        <w:gridCol w:w="1080"/>
        <w:gridCol w:w="927"/>
        <w:gridCol w:w="850"/>
        <w:gridCol w:w="993"/>
        <w:gridCol w:w="1055"/>
        <w:gridCol w:w="900"/>
        <w:gridCol w:w="781"/>
        <w:gridCol w:w="720"/>
        <w:gridCol w:w="10"/>
        <w:gridCol w:w="1706"/>
        <w:gridCol w:w="10"/>
        <w:gridCol w:w="2160"/>
        <w:gridCol w:w="1763"/>
        <w:gridCol w:w="10"/>
      </w:tblGrid>
      <w:tr w:rsidR="005C34B9" w:rsidRPr="00D221E7" w:rsidTr="008910BE">
        <w:trPr>
          <w:cantSplit/>
        </w:trPr>
        <w:tc>
          <w:tcPr>
            <w:tcW w:w="540" w:type="dxa"/>
            <w:vMerge w:val="restart"/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440" w:type="dxa"/>
            <w:vMerge w:val="restart"/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20" w:type="dxa"/>
            <w:vMerge w:val="restart"/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3850" w:type="dxa"/>
            <w:gridSpan w:val="4"/>
            <w:vAlign w:val="center"/>
          </w:tcPr>
          <w:p w:rsidR="005C34B9" w:rsidRPr="00D221E7" w:rsidRDefault="005C34B9" w:rsidP="004B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4D3C0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21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рік, тис. грн</w:t>
            </w:r>
          </w:p>
        </w:tc>
        <w:tc>
          <w:tcPr>
            <w:tcW w:w="3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CF6F22" w:rsidP="004B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Касові видатки за 20</w:t>
            </w:r>
            <w:r w:rsidR="004D3C0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21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рік</w:t>
            </w:r>
            <w:r w:rsidR="005C34B9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, тис. грн</w:t>
            </w:r>
          </w:p>
        </w:tc>
        <w:tc>
          <w:tcPr>
            <w:tcW w:w="1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Кредиторська заборгованість, тис. грн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*</w:t>
            </w:r>
            <w:r w:rsidRPr="00D221E7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773" w:type="dxa"/>
            <w:gridSpan w:val="2"/>
            <w:vMerge w:val="restart"/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5C34B9" w:rsidRPr="00D221E7" w:rsidTr="008910BE">
        <w:trPr>
          <w:cantSplit/>
          <w:trHeight w:val="335"/>
        </w:trPr>
        <w:tc>
          <w:tcPr>
            <w:tcW w:w="540" w:type="dxa"/>
            <w:vMerge/>
          </w:tcPr>
          <w:p w:rsidR="005C34B9" w:rsidRPr="00D221E7" w:rsidRDefault="005C34B9" w:rsidP="00DE0E9B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Merge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5C34B9" w:rsidRPr="00D221E7" w:rsidRDefault="005C34B9" w:rsidP="00DE0E9B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770" w:type="dxa"/>
            <w:gridSpan w:val="3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gridSpan w:val="2"/>
            <w:vMerge/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5C34B9" w:rsidRPr="00D221E7" w:rsidTr="00E858D6">
        <w:trPr>
          <w:gridAfter w:val="1"/>
          <w:wAfter w:w="10" w:type="dxa"/>
          <w:cantSplit/>
          <w:trHeight w:val="1866"/>
        </w:trPr>
        <w:tc>
          <w:tcPr>
            <w:tcW w:w="540" w:type="dxa"/>
            <w:vMerge/>
          </w:tcPr>
          <w:p w:rsidR="005C34B9" w:rsidRPr="00D221E7" w:rsidRDefault="005C34B9" w:rsidP="00DE0E9B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Merge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/>
          </w:tcPr>
          <w:p w:rsidR="005C34B9" w:rsidRPr="00D221E7" w:rsidRDefault="005C34B9" w:rsidP="00DE0E9B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  <w:vAlign w:val="center"/>
          </w:tcPr>
          <w:p w:rsidR="005C34B9" w:rsidRPr="00D221E7" w:rsidRDefault="005C34B9" w:rsidP="00DE0E9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850" w:type="dxa"/>
            <w:textDirection w:val="btLr"/>
            <w:vAlign w:val="center"/>
          </w:tcPr>
          <w:p w:rsidR="005C34B9" w:rsidRPr="00D221E7" w:rsidRDefault="005C34B9" w:rsidP="00DE0E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93" w:type="dxa"/>
            <w:textDirection w:val="btLr"/>
            <w:vAlign w:val="center"/>
          </w:tcPr>
          <w:p w:rsidR="005C34B9" w:rsidRPr="00D221E7" w:rsidRDefault="005C34B9" w:rsidP="00DE0E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B9" w:rsidRPr="00D221E7" w:rsidRDefault="005C34B9" w:rsidP="00EB2D58">
            <w:pPr>
              <w:spacing w:after="0" w:line="240" w:lineRule="auto"/>
              <w:ind w:right="-158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34B9" w:rsidRPr="00D221E7" w:rsidRDefault="005C34B9" w:rsidP="00DE0E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34B9" w:rsidRPr="00D221E7" w:rsidRDefault="005C34B9" w:rsidP="00DE0E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63" w:type="dxa"/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CF6F22" w:rsidRPr="00712D6E" w:rsidTr="00EB2D58">
        <w:trPr>
          <w:gridAfter w:val="1"/>
          <w:wAfter w:w="10" w:type="dxa"/>
          <w:cantSplit/>
          <w:trHeight w:val="5385"/>
        </w:trPr>
        <w:tc>
          <w:tcPr>
            <w:tcW w:w="540" w:type="dxa"/>
          </w:tcPr>
          <w:p w:rsidR="00CF6F22" w:rsidRPr="00D221E7" w:rsidRDefault="003C6FA5" w:rsidP="005C34B9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1440" w:type="dxa"/>
          </w:tcPr>
          <w:p w:rsidR="00CF6F22" w:rsidRPr="00EB2D58" w:rsidRDefault="00DE0E9B" w:rsidP="00EB2D58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proofErr w:type="gram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ідвищення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безпечності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доріг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та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дорожньої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інфраструктури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на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автомобільних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дорогах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загального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користуван</w:t>
            </w:r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ня</w:t>
            </w:r>
            <w:proofErr w:type="spellEnd"/>
          </w:p>
        </w:tc>
        <w:tc>
          <w:tcPr>
            <w:tcW w:w="720" w:type="dxa"/>
          </w:tcPr>
          <w:p w:rsidR="00CF6F22" w:rsidRPr="00815012" w:rsidRDefault="009C74E9" w:rsidP="005C34B9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F6F22" w:rsidRPr="00815012" w:rsidRDefault="00CF6F22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F6F22" w:rsidRPr="00815012" w:rsidRDefault="00CF6F22" w:rsidP="005C34B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F6F22" w:rsidRDefault="00CF6F22" w:rsidP="005C34B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F6F22" w:rsidRPr="00815012" w:rsidRDefault="00CF6F22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бюджету </w:t>
            </w:r>
          </w:p>
          <w:p w:rsidR="00CF6F22" w:rsidRPr="00815012" w:rsidRDefault="00CF6F22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.  бюджет</w:t>
            </w:r>
          </w:p>
          <w:p w:rsidR="00CF6F22" w:rsidRDefault="00CF6F22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4D3C06" w:rsidRDefault="004D3C06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16C4F" w:rsidRDefault="00016C4F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4D3C06" w:rsidRDefault="004D3C06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4D3C06" w:rsidRDefault="004D3C06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4D3C06" w:rsidRDefault="004D3C06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170" w:type="dxa"/>
            <w:gridSpan w:val="2"/>
          </w:tcPr>
          <w:p w:rsidR="00CF6F22" w:rsidRPr="00DE0E9B" w:rsidRDefault="00DE0E9B" w:rsidP="00E85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Департамент інфраструктури, розвитку і утримання мережі автомобільних доріг загального користування місцевого облдержадміністрації, Служба </w:t>
            </w:r>
            <w:proofErr w:type="spellStart"/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автомобіль</w:t>
            </w:r>
            <w:r w:rsidR="00EB2D5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них</w:t>
            </w:r>
            <w:proofErr w:type="spellEnd"/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доріг у </w:t>
            </w:r>
            <w:proofErr w:type="spellStart"/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Закарпа</w:t>
            </w:r>
            <w:r w:rsidR="00EB2D5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тській</w:t>
            </w:r>
            <w:proofErr w:type="spellEnd"/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області (за згодою), ДП «Служба місцевих </w:t>
            </w:r>
            <w:proofErr w:type="spellStart"/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автомобіль</w:t>
            </w:r>
            <w:r w:rsidR="00EB2D5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="00E858D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них</w:t>
            </w:r>
            <w:proofErr w:type="spellEnd"/>
            <w:r w:rsidR="00E858D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доріг у </w:t>
            </w:r>
            <w:proofErr w:type="spellStart"/>
            <w:r w:rsidR="00E858D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Закарпат</w:t>
            </w:r>
            <w:r w:rsidR="00EB2D5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="00E858D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ській</w:t>
            </w:r>
            <w:proofErr w:type="spellEnd"/>
            <w:r w:rsidR="00E858D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області</w:t>
            </w:r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(за згодою) </w:t>
            </w:r>
            <w:proofErr w:type="spellStart"/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райдерж</w:t>
            </w:r>
            <w:r w:rsidR="00EB2D5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адміністрації</w:t>
            </w:r>
            <w:proofErr w:type="spellEnd"/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виконавчі органи місцевих рад (ТГ), Комунальне підприємство Закарпатської обласної ради «</w:t>
            </w:r>
            <w:proofErr w:type="spellStart"/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Будкомплектторг</w:t>
            </w:r>
            <w:proofErr w:type="spellEnd"/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1763" w:type="dxa"/>
            <w:vMerge w:val="restart"/>
          </w:tcPr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16C4F" w:rsidRDefault="00467B3B" w:rsidP="00DE0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</w:t>
            </w:r>
            <w:r w:rsidR="00016C4F">
              <w:rPr>
                <w:rFonts w:ascii="Times New Roman" w:hAnsi="Times New Roman"/>
                <w:sz w:val="18"/>
                <w:szCs w:val="18"/>
                <w:lang w:val="uk-UA"/>
              </w:rPr>
              <w:t>21</w:t>
            </w:r>
            <w:r w:rsidR="00DE0E9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016C4F" w:rsidRDefault="00016C4F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2021 році не здійснювалося</w:t>
            </w: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16C4F" w:rsidRDefault="00016C4F" w:rsidP="00016C4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16C4F" w:rsidRDefault="00016C4F" w:rsidP="00016C4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16C4F" w:rsidRDefault="00016C4F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2021 році не здійснювалося</w:t>
            </w: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2021 році не здійснювалося</w:t>
            </w: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2021 році не здійснювалося</w:t>
            </w: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2021 році не здійснювалося</w:t>
            </w: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2021 році не здійснювалося</w:t>
            </w:r>
          </w:p>
          <w:p w:rsidR="00EB2D58" w:rsidRDefault="00EB2D58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2021 році не здійснювалося</w:t>
            </w:r>
          </w:p>
          <w:p w:rsidR="00EB2D58" w:rsidRDefault="00EB2D58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2021 році не здійснювалося</w:t>
            </w: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2021 році не здійснювалося</w:t>
            </w:r>
          </w:p>
          <w:p w:rsid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Pr="00815012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C74E9" w:rsidRPr="008910BE" w:rsidTr="00E858D6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9C74E9" w:rsidRPr="00D221E7" w:rsidRDefault="003C6FA5" w:rsidP="005C34B9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1440" w:type="dxa"/>
          </w:tcPr>
          <w:p w:rsidR="009C74E9" w:rsidRPr="00EB2D58" w:rsidRDefault="00DE0E9B" w:rsidP="00EB2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Забезпечення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дотримання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Правил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дорожнього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руху</w:t>
            </w:r>
            <w:proofErr w:type="spellEnd"/>
          </w:p>
        </w:tc>
        <w:tc>
          <w:tcPr>
            <w:tcW w:w="720" w:type="dxa"/>
          </w:tcPr>
          <w:p w:rsidR="009C74E9" w:rsidRDefault="009C74E9" w:rsidP="005C34B9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9C74E9" w:rsidRPr="009C74E9" w:rsidRDefault="009C74E9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C74E9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9C74E9" w:rsidRPr="009C74E9" w:rsidRDefault="009C74E9" w:rsidP="009C74E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9C74E9" w:rsidRDefault="009C74E9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9C74E9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9C74E9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9C74E9" w:rsidRPr="009C74E9" w:rsidRDefault="009C74E9" w:rsidP="009C74E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9C74E9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C74E9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9C74E9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9C74E9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9C74E9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3C6FA5" w:rsidRPr="003C6FA5" w:rsidRDefault="003C6FA5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бюджету </w:t>
            </w:r>
          </w:p>
          <w:p w:rsidR="003C6FA5" w:rsidRPr="003C6FA5" w:rsidRDefault="003C6FA5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3C6FA5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.  бюджет</w:t>
            </w:r>
          </w:p>
          <w:p w:rsidR="003C6FA5" w:rsidRPr="003C6FA5" w:rsidRDefault="003C6FA5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3C6FA5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9C74E9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9C74E9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9C74E9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9C74E9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170" w:type="dxa"/>
            <w:gridSpan w:val="2"/>
          </w:tcPr>
          <w:p w:rsidR="009C74E9" w:rsidRPr="00DE0E9B" w:rsidRDefault="00DE0E9B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Департамент інфра</w:t>
            </w:r>
            <w:r w:rsidRPr="00DE0E9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структури, розвитку і утримання мережі автомоб</w:t>
            </w:r>
            <w:r w:rsid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ільних доріг загального користу</w:t>
            </w:r>
            <w:r w:rsidRPr="00DE0E9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вання місцевого значення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облдерж</w:t>
            </w:r>
            <w:r w:rsid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DE0E9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адміністрації</w:t>
            </w:r>
            <w:proofErr w:type="spellEnd"/>
            <w:r w:rsidRPr="00DE0E9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 Служба автомобільних доріг у Закарпатській області (за згодою), ДП «Служба місцевих автомобільн</w:t>
            </w:r>
            <w:r w:rsid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их доріг у Закарпатській обла</w:t>
            </w:r>
            <w:r w:rsidRPr="00DE0E9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сті » (за згодою), головне управління Національної поліції в Закарпатській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області (за згодою),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райдерж</w:t>
            </w:r>
            <w:r w:rsid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DE0E9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адмі</w:t>
            </w:r>
            <w:r w:rsid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ністрації</w:t>
            </w:r>
            <w:proofErr w:type="spellEnd"/>
            <w:r w:rsid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 вико</w:t>
            </w:r>
            <w:r w:rsidRPr="00DE0E9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навчі органи місцевих рад (ТГ)</w:t>
            </w:r>
          </w:p>
        </w:tc>
        <w:tc>
          <w:tcPr>
            <w:tcW w:w="1763" w:type="dxa"/>
            <w:vMerge/>
          </w:tcPr>
          <w:p w:rsidR="009C74E9" w:rsidRPr="00CF6F22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C6FA5" w:rsidRPr="008910BE" w:rsidTr="00E858D6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3C6FA5" w:rsidRPr="00D221E7" w:rsidRDefault="003C6FA5" w:rsidP="003C6FA5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3</w:t>
            </w:r>
          </w:p>
        </w:tc>
        <w:tc>
          <w:tcPr>
            <w:tcW w:w="1440" w:type="dxa"/>
          </w:tcPr>
          <w:p w:rsidR="003C6FA5" w:rsidRPr="00EB2D58" w:rsidRDefault="00DE0E9B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Розвиток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та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виховання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безпечної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поведінки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учасників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дорожнього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руху</w:t>
            </w:r>
            <w:proofErr w:type="spellEnd"/>
          </w:p>
        </w:tc>
        <w:tc>
          <w:tcPr>
            <w:tcW w:w="720" w:type="dxa"/>
          </w:tcPr>
          <w:p w:rsidR="003C6FA5" w:rsidRDefault="003C6FA5" w:rsidP="003C6FA5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3C6FA5" w:rsidRPr="003C6FA5" w:rsidRDefault="003C6FA5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3C6FA5" w:rsidRP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3C6FA5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3C6FA5" w:rsidRP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9C74E9" w:rsidRDefault="003C6FA5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3C6FA5" w:rsidRPr="003C6FA5" w:rsidRDefault="003C6FA5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бюджету </w:t>
            </w:r>
          </w:p>
          <w:p w:rsidR="003C6FA5" w:rsidRPr="003C6FA5" w:rsidRDefault="003C6FA5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3C6FA5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.  бюджет</w:t>
            </w:r>
          </w:p>
          <w:p w:rsidR="003C6FA5" w:rsidRPr="003C6FA5" w:rsidRDefault="003C6FA5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3C6FA5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170" w:type="dxa"/>
            <w:gridSpan w:val="2"/>
          </w:tcPr>
          <w:p w:rsidR="003C6FA5" w:rsidRPr="00E858D6" w:rsidRDefault="00E858D6" w:rsidP="00E85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Управління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інфор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мацій</w:t>
            </w:r>
            <w:r w:rsid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ної</w:t>
            </w:r>
            <w:proofErr w:type="spellEnd"/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діяльності та </w:t>
            </w:r>
            <w:proofErr w:type="spellStart"/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комуні</w:t>
            </w:r>
            <w:r w:rsid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кацій</w:t>
            </w:r>
            <w:proofErr w:type="spellEnd"/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 громадськ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істю облдержадмі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ністрації спільно з філією ПАТ НСТУ «Закарпатська регіональна дир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екція» (за згодою) та </w:t>
            </w:r>
            <w:proofErr w:type="spellStart"/>
            <w:r w:rsid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управлінь-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ням</w:t>
            </w:r>
            <w:proofErr w:type="spellEnd"/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патрульно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ї поліції в Закарпатській обла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сті Департаменту </w:t>
            </w:r>
            <w:proofErr w:type="spellStart"/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патруль</w:t>
            </w:r>
            <w:r w:rsid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ної</w:t>
            </w:r>
            <w:proofErr w:type="spellEnd"/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поліції (за згодою)</w:t>
            </w:r>
          </w:p>
        </w:tc>
        <w:tc>
          <w:tcPr>
            <w:tcW w:w="1763" w:type="dxa"/>
            <w:vMerge/>
          </w:tcPr>
          <w:p w:rsidR="003C6FA5" w:rsidRPr="00CF6F22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8910BE" w:rsidTr="00E858D6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4</w:t>
            </w:r>
          </w:p>
        </w:tc>
        <w:tc>
          <w:tcPr>
            <w:tcW w:w="1440" w:type="dxa"/>
          </w:tcPr>
          <w:p w:rsidR="00C204F1" w:rsidRPr="00EB2D58" w:rsidRDefault="00E858D6" w:rsidP="00C2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Зниження рівня тяжкості та наслідків дорожньо-транспортних пригод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3C6FA5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3C6FA5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3C6FA5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170" w:type="dxa"/>
            <w:gridSpan w:val="2"/>
          </w:tcPr>
          <w:p w:rsidR="00C204F1" w:rsidRPr="00E858D6" w:rsidRDefault="00E858D6" w:rsidP="00EB2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Департамент охорони зд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оров’я </w:t>
            </w:r>
            <w:proofErr w:type="spellStart"/>
            <w:r w:rsid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блдерж</w:t>
            </w:r>
            <w:proofErr w:type="spellEnd"/>
            <w:r w:rsid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--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адміністрації 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управління патрульної поліції в Закарпатськ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ій області Департаменту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патру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ль</w:t>
            </w:r>
            <w:r w:rsid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ної</w:t>
            </w:r>
            <w:proofErr w:type="spellEnd"/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поліції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(за згодою), головне управ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ління ДСНС України у </w:t>
            </w:r>
            <w:proofErr w:type="spellStart"/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Закар</w:t>
            </w:r>
            <w:r w:rsidR="006F5C5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=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патській</w:t>
            </w:r>
            <w:proofErr w:type="spellEnd"/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області (за згодою)</w:t>
            </w:r>
          </w:p>
        </w:tc>
        <w:tc>
          <w:tcPr>
            <w:tcW w:w="1763" w:type="dxa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8910BE" w:rsidTr="00E858D6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1440" w:type="dxa"/>
          </w:tcPr>
          <w:p w:rsidR="00C204F1" w:rsidRPr="00EB2D58" w:rsidRDefault="00E858D6" w:rsidP="00EB2D58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Забезпечення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безпеки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перевезення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пасажирі</w:t>
            </w:r>
            <w:proofErr w:type="gram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  <w:proofErr w:type="spellEnd"/>
            <w:proofErr w:type="gram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та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вантажів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комерцій</w:t>
            </w:r>
            <w:proofErr w:type="spellEnd"/>
            <w:r w:rsid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н</w:t>
            </w:r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им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автомобільним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транспортом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170" w:type="dxa"/>
            <w:gridSpan w:val="2"/>
          </w:tcPr>
          <w:p w:rsidR="00C204F1" w:rsidRPr="00E858D6" w:rsidRDefault="00E858D6" w:rsidP="006F5C53">
            <w:pPr>
              <w:spacing w:after="0" w:line="240" w:lineRule="auto"/>
              <w:ind w:left="-64" w:right="-91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Департамент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інфра</w:t>
            </w:r>
            <w:r w:rsidR="006F5C5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структури</w:t>
            </w:r>
            <w:proofErr w:type="spellEnd"/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 розвитку і утримання мережі автомобільних доріг загального корист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вання місцевого значення облдержадміністрації, Служба автомобільних доріг у Закарпатській області (за згодою ) , Комунальне підприємство Закарпатської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обласної ради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Будкомплектторг</w:t>
            </w:r>
            <w:proofErr w:type="spellEnd"/>
          </w:p>
        </w:tc>
        <w:tc>
          <w:tcPr>
            <w:tcW w:w="1763" w:type="dxa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E858D6" w:rsidTr="00E858D6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6</w:t>
            </w:r>
          </w:p>
        </w:tc>
        <w:tc>
          <w:tcPr>
            <w:tcW w:w="1440" w:type="dxa"/>
          </w:tcPr>
          <w:p w:rsidR="00C204F1" w:rsidRPr="00EB2D58" w:rsidRDefault="00E858D6" w:rsidP="00C2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Безпека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до -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рожнього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руху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на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залізнич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- них пере -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їздах</w:t>
            </w:r>
            <w:proofErr w:type="spellEnd"/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170" w:type="dxa"/>
            <w:gridSpan w:val="2"/>
          </w:tcPr>
          <w:p w:rsidR="00E858D6" w:rsidRDefault="00E858D6" w:rsidP="00E858D6">
            <w:pPr>
              <w:spacing w:after="0" w:line="240" w:lineRule="auto"/>
              <w:ind w:left="-64" w:right="-91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Виробничі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структурні підрозділи дистанції колій, які розташовані на території області, регіональної філії «Львівська залізниця» АТ «Українська заліз - </w:t>
            </w:r>
            <w:proofErr w:type="spellStart"/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ниця</w:t>
            </w:r>
            <w:proofErr w:type="spellEnd"/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» (за згодою), департамент інфраструктури, розвитку і утримання мережі автомобільних доріг загального користування місцевого значення облдержадміністрації, служба автомобільних доріг у Закарпатській області (за згодою), ДП «Служба місцевих автомобільних доріг у Закарпатській обла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сті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»</w:t>
            </w:r>
          </w:p>
          <w:p w:rsidR="00C204F1" w:rsidRPr="00E858D6" w:rsidRDefault="00E858D6" w:rsidP="00E858D6">
            <w:pPr>
              <w:spacing w:after="0" w:line="240" w:lineRule="auto"/>
              <w:ind w:left="-64" w:right="-91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(за згодою), </w:t>
            </w:r>
            <w:proofErr w:type="spellStart"/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райдерж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адміністрації</w:t>
            </w:r>
            <w:proofErr w:type="spellEnd"/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 виконавчі органи місцевих рад (ТГ)</w:t>
            </w:r>
          </w:p>
        </w:tc>
        <w:tc>
          <w:tcPr>
            <w:tcW w:w="1763" w:type="dxa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8910BE" w:rsidTr="00E858D6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7</w:t>
            </w:r>
          </w:p>
        </w:tc>
        <w:tc>
          <w:tcPr>
            <w:tcW w:w="1440" w:type="dxa"/>
          </w:tcPr>
          <w:p w:rsidR="00C204F1" w:rsidRPr="00EB2D58" w:rsidRDefault="00E858D6" w:rsidP="00C2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Безпека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дорожнього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руху</w:t>
            </w:r>
            <w:proofErr w:type="spellEnd"/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P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170" w:type="dxa"/>
            <w:gridSpan w:val="2"/>
          </w:tcPr>
          <w:p w:rsidR="00C204F1" w:rsidRPr="00E858D6" w:rsidRDefault="00E858D6" w:rsidP="00E85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Управління патрульної поліції в Закарпатській області Департаменту патрульної поліції (за згодою), райдержадміністрації, виконавчі органи місцевих рад (ТГ)</w:t>
            </w:r>
          </w:p>
        </w:tc>
        <w:tc>
          <w:tcPr>
            <w:tcW w:w="1763" w:type="dxa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8910BE" w:rsidTr="00E858D6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1440" w:type="dxa"/>
          </w:tcPr>
          <w:p w:rsidR="00C204F1" w:rsidRPr="00EB2D58" w:rsidRDefault="00EB2D58" w:rsidP="00B14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Розроблення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інтерак</w:t>
            </w:r>
            <w:r w:rsidR="00B14CFB">
              <w:rPr>
                <w:rFonts w:ascii="Times New Roman" w:hAnsi="Times New Roman" w:cs="Times New Roman"/>
                <w:b/>
                <w:sz w:val="18"/>
                <w:szCs w:val="18"/>
              </w:rPr>
              <w:t>тивної</w:t>
            </w:r>
            <w:proofErr w:type="spellEnd"/>
            <w:r w:rsidR="00B14C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B14CFB">
              <w:rPr>
                <w:rFonts w:ascii="Times New Roman" w:hAnsi="Times New Roman" w:cs="Times New Roman"/>
                <w:b/>
                <w:sz w:val="18"/>
                <w:szCs w:val="18"/>
              </w:rPr>
              <w:t>кар</w:t>
            </w:r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ти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автомобільних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доріг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загального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користування</w:t>
            </w:r>
            <w:proofErr w:type="spellEnd"/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P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170" w:type="dxa"/>
            <w:gridSpan w:val="2"/>
          </w:tcPr>
          <w:p w:rsidR="00C204F1" w:rsidRP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Департамент інфраструктури, розвитку і утримання мережі автомобільних доріг загального користування місцевого значення облдерж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адміністрації, вико</w:t>
            </w:r>
            <w:r w:rsidRP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навчі органи місцевих рад (ТГ)</w:t>
            </w:r>
          </w:p>
        </w:tc>
        <w:tc>
          <w:tcPr>
            <w:tcW w:w="1763" w:type="dxa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A39BC" w:rsidRPr="00712D6E" w:rsidTr="00E858D6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FA39BC" w:rsidRDefault="00FA39BC" w:rsidP="00FA39BC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1440" w:type="dxa"/>
          </w:tcPr>
          <w:p w:rsidR="00FA39BC" w:rsidRPr="00EB2D58" w:rsidRDefault="00EB2D58" w:rsidP="00B14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Забезпечен</w:t>
            </w:r>
            <w:proofErr w:type="spellEnd"/>
            <w:r w:rsidR="00B14CFB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н</w:t>
            </w:r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я </w:t>
            </w:r>
            <w:proofErr w:type="gram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системного</w:t>
            </w:r>
            <w:proofErr w:type="gram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котролю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габаритно -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вагових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параметрів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транспортних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засобів</w:t>
            </w:r>
            <w:proofErr w:type="spellEnd"/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FA39BC" w:rsidRPr="00C204F1" w:rsidRDefault="00FA39BC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C204F1" w:rsidRDefault="00FA39BC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170" w:type="dxa"/>
            <w:gridSpan w:val="2"/>
          </w:tcPr>
          <w:p w:rsidR="00FA39BC" w:rsidRPr="00EB2D58" w:rsidRDefault="00EB2D58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Захі</w:t>
            </w:r>
            <w:proofErr w:type="gramStart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дне</w:t>
            </w:r>
            <w:proofErr w:type="spellEnd"/>
            <w:proofErr w:type="gramEnd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міжрегіо</w:t>
            </w:r>
            <w:proofErr w:type="spellEnd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нальне</w:t>
            </w:r>
            <w:proofErr w:type="spellEnd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управління</w:t>
            </w:r>
            <w:proofErr w:type="spellEnd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Укртрансбезпеки</w:t>
            </w:r>
            <w:proofErr w:type="spellEnd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згодою</w:t>
            </w:r>
            <w:proofErr w:type="spellEnd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63" w:type="dxa"/>
            <w:vMerge/>
          </w:tcPr>
          <w:p w:rsidR="00FA39BC" w:rsidRPr="00CF6F22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A39BC" w:rsidRPr="008910BE" w:rsidTr="00E858D6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FA39BC" w:rsidRDefault="00FA39BC" w:rsidP="00FA39BC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10</w:t>
            </w:r>
          </w:p>
        </w:tc>
        <w:tc>
          <w:tcPr>
            <w:tcW w:w="1440" w:type="dxa"/>
          </w:tcPr>
          <w:p w:rsidR="00FA39BC" w:rsidRP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Зміцнення технічної бази підрозділів ДСНС та патрульної поліції для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забезпечен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вико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нання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аварійно - рятувальних робіт на авто нобіль-них дорогах у місцях скоєння ДТП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FA39BC" w:rsidRPr="00C204F1" w:rsidRDefault="00FA39BC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467B3B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C204F1" w:rsidRDefault="00FA39BC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170" w:type="dxa"/>
            <w:gridSpan w:val="2"/>
          </w:tcPr>
          <w:p w:rsidR="00FA39BC" w:rsidRP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Департамент інфраструктури, розвитку і утримання мережі автомобільних доріг загального користування місцевого зн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</w:t>
            </w:r>
            <w:r w:rsidRP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чення облдержадміністрації, головне управління ДСНС України у Закарпатській області (за згодою), управління патрульної поліції в Закарпатській області Департаменту па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</w:t>
            </w:r>
            <w:r w:rsidRP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ру</w:t>
            </w:r>
            <w:r w:rsidR="00B14CF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льної поліції (за згодою)</w:t>
            </w:r>
          </w:p>
        </w:tc>
        <w:tc>
          <w:tcPr>
            <w:tcW w:w="1763" w:type="dxa"/>
            <w:vMerge/>
          </w:tcPr>
          <w:p w:rsidR="00FA39BC" w:rsidRPr="00CF6F22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A39BC" w:rsidRPr="00FA39BC" w:rsidTr="00E858D6">
        <w:trPr>
          <w:gridAfter w:val="1"/>
          <w:wAfter w:w="10" w:type="dxa"/>
          <w:cantSplit/>
          <w:trHeight w:val="283"/>
        </w:trPr>
        <w:tc>
          <w:tcPr>
            <w:tcW w:w="1980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lastRenderedPageBreak/>
              <w:t xml:space="preserve">Усього 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27" w:type="dxa"/>
          </w:tcPr>
          <w:p w:rsidR="00FA39BC" w:rsidRP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A39BC" w:rsidRP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2170" w:type="dxa"/>
            <w:gridSpan w:val="2"/>
            <w:vMerge w:val="restart"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1763" w:type="dxa"/>
            <w:vMerge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FA39BC" w:rsidRPr="00FA39BC" w:rsidTr="00E858D6">
        <w:trPr>
          <w:gridAfter w:val="1"/>
          <w:wAfter w:w="10" w:type="dxa"/>
          <w:cantSplit/>
          <w:trHeight w:val="283"/>
        </w:trPr>
        <w:tc>
          <w:tcPr>
            <w:tcW w:w="1980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27" w:type="dxa"/>
          </w:tcPr>
          <w:p w:rsidR="00FA39BC" w:rsidRP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A39BC" w:rsidRP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2170" w:type="dxa"/>
            <w:gridSpan w:val="2"/>
            <w:vMerge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763" w:type="dxa"/>
            <w:vMerge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FA39BC" w:rsidRPr="00FA39BC" w:rsidTr="00E858D6">
        <w:trPr>
          <w:gridAfter w:val="1"/>
          <w:wAfter w:w="10" w:type="dxa"/>
          <w:cantSplit/>
          <w:trHeight w:val="283"/>
        </w:trPr>
        <w:tc>
          <w:tcPr>
            <w:tcW w:w="1980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</w:tcPr>
          <w:p w:rsidR="00FA39BC" w:rsidRP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A39BC" w:rsidRP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2170" w:type="dxa"/>
            <w:gridSpan w:val="2"/>
            <w:vMerge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763" w:type="dxa"/>
            <w:vMerge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</w:tbl>
    <w:p w:rsidR="00CF6F22" w:rsidRPr="00FA39BC" w:rsidRDefault="00CF6F22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3. Аналіз використання коштів Програми згідно з проведеними витратами ( за переліками об'єктів, у разі їх наявності ) </w:t>
      </w:r>
    </w:p>
    <w:tbl>
      <w:tblPr>
        <w:tblW w:w="15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66"/>
        <w:gridCol w:w="1843"/>
        <w:gridCol w:w="1752"/>
        <w:gridCol w:w="918"/>
        <w:gridCol w:w="1614"/>
        <w:gridCol w:w="1284"/>
        <w:gridCol w:w="1738"/>
        <w:gridCol w:w="1480"/>
        <w:gridCol w:w="2091"/>
      </w:tblGrid>
      <w:tr w:rsidR="005C34B9" w:rsidRPr="00D221E7" w:rsidTr="0064348C">
        <w:tc>
          <w:tcPr>
            <w:tcW w:w="540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5C34B9" w:rsidRPr="00D221E7" w:rsidRDefault="00C847AB" w:rsidP="006F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Передбачене фінансування на </w:t>
            </w:r>
            <w:r w:rsidR="006F5C53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2021</w:t>
            </w:r>
            <w:r w:rsidR="00CF6F22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r w:rsidR="005C34B9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рік, тис. грн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Оплачено робіт (касові видатки),</w:t>
            </w:r>
          </w:p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Кредиторська заборгованість,</w:t>
            </w:r>
          </w:p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right="18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5C34B9" w:rsidRPr="00D221E7" w:rsidTr="0064348C">
        <w:tc>
          <w:tcPr>
            <w:tcW w:w="540" w:type="dxa"/>
            <w:shd w:val="clear" w:color="auto" w:fill="auto"/>
          </w:tcPr>
          <w:p w:rsidR="005C34B9" w:rsidRPr="00D221E7" w:rsidRDefault="00CF6F22" w:rsidP="00DE0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2466" w:type="dxa"/>
            <w:shd w:val="clear" w:color="auto" w:fill="auto"/>
          </w:tcPr>
          <w:p w:rsidR="005C34B9" w:rsidRPr="00352F94" w:rsidRDefault="004963EB" w:rsidP="00DE0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52" w:type="dxa"/>
            <w:shd w:val="clear" w:color="auto" w:fill="auto"/>
          </w:tcPr>
          <w:p w:rsidR="005C34B9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614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8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091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5C34B9" w:rsidRPr="00D221E7" w:rsidTr="0064348C">
        <w:tc>
          <w:tcPr>
            <w:tcW w:w="4849" w:type="dxa"/>
            <w:gridSpan w:val="3"/>
            <w:shd w:val="clear" w:color="auto" w:fill="auto"/>
          </w:tcPr>
          <w:p w:rsidR="005C34B9" w:rsidRPr="00352F94" w:rsidRDefault="005C34B9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52F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Разом</w:t>
            </w:r>
          </w:p>
        </w:tc>
        <w:tc>
          <w:tcPr>
            <w:tcW w:w="1752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:rsidR="005C34B9" w:rsidRPr="00352F94" w:rsidRDefault="00352F94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52F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614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8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091" w:type="dxa"/>
            <w:shd w:val="clear" w:color="auto" w:fill="auto"/>
          </w:tcPr>
          <w:p w:rsidR="005C34B9" w:rsidRPr="00352F94" w:rsidRDefault="00352F94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52F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</w:tbl>
    <w:p w:rsidR="005C34B9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32"/>
        <w:gridCol w:w="1290"/>
        <w:gridCol w:w="1340"/>
        <w:gridCol w:w="1038"/>
        <w:gridCol w:w="1228"/>
        <w:gridCol w:w="1318"/>
        <w:gridCol w:w="6"/>
        <w:gridCol w:w="13"/>
        <w:gridCol w:w="1019"/>
        <w:gridCol w:w="6"/>
        <w:gridCol w:w="13"/>
        <w:gridCol w:w="1069"/>
        <w:gridCol w:w="6"/>
        <w:gridCol w:w="1270"/>
        <w:gridCol w:w="6"/>
        <w:gridCol w:w="13"/>
        <w:gridCol w:w="1019"/>
        <w:gridCol w:w="6"/>
        <w:gridCol w:w="13"/>
        <w:gridCol w:w="1311"/>
        <w:gridCol w:w="1701"/>
      </w:tblGrid>
      <w:tr w:rsidR="005C34B9" w:rsidRPr="00D221E7" w:rsidTr="00DE0E9B">
        <w:trPr>
          <w:tblHeader/>
        </w:trPr>
        <w:tc>
          <w:tcPr>
            <w:tcW w:w="518" w:type="dxa"/>
            <w:vMerge w:val="restart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1532" w:type="dxa"/>
            <w:vMerge w:val="restart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Показники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Одиниця виміру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603" w:type="dxa"/>
            <w:gridSpan w:val="5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4050" w:type="dxa"/>
            <w:gridSpan w:val="5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Відхилення</w:t>
            </w:r>
          </w:p>
        </w:tc>
      </w:tr>
      <w:tr w:rsidR="005C34B9" w:rsidRPr="00D221E7" w:rsidTr="00DE0E9B">
        <w:trPr>
          <w:tblHeader/>
        </w:trPr>
        <w:tc>
          <w:tcPr>
            <w:tcW w:w="518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3012" w:type="dxa"/>
            <w:gridSpan w:val="2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</w:tr>
      <w:tr w:rsidR="005C34B9" w:rsidRPr="00D221E7" w:rsidTr="00DE0E9B">
        <w:trPr>
          <w:trHeight w:val="666"/>
          <w:tblHeader/>
        </w:trPr>
        <w:tc>
          <w:tcPr>
            <w:tcW w:w="518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</w:tr>
      <w:tr w:rsidR="005C34B9" w:rsidRPr="00D221E7" w:rsidTr="00DE0E9B">
        <w:trPr>
          <w:trHeight w:val="329"/>
        </w:trPr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1.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1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1.1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затрат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  <w:r w:rsidRPr="00D221E7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DE0E9B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1.2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продукту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DE0E9B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1.3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ефективності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DE0E9B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1.4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якості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DE0E9B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:rsidR="005C34B9" w:rsidRPr="00795E2F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2</w:t>
            </w:r>
            <w:r w:rsidRPr="00D221E7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</w:tbl>
    <w:p w:rsidR="005C34B9" w:rsidRPr="00D221E7" w:rsidRDefault="005C34B9" w:rsidP="005C34B9">
      <w:pPr>
        <w:pStyle w:val="a3"/>
        <w:ind w:left="2081"/>
        <w:rPr>
          <w:rFonts w:ascii="Times New Roman" w:hAnsi="Times New Roman" w:cs="Times New Roman"/>
          <w:b/>
          <w:sz w:val="24"/>
          <w:szCs w:val="24"/>
        </w:rPr>
      </w:pPr>
    </w:p>
    <w:p w:rsidR="001F5E70" w:rsidRDefault="001F5E70" w:rsidP="005C34B9">
      <w:pPr>
        <w:pStyle w:val="a3"/>
        <w:ind w:left="2081"/>
        <w:rPr>
          <w:rFonts w:ascii="Times New Roman" w:hAnsi="Times New Roman" w:cs="Times New Roman"/>
          <w:b/>
          <w:sz w:val="20"/>
        </w:rPr>
      </w:pPr>
    </w:p>
    <w:p w:rsidR="001F5E70" w:rsidRDefault="001F5E70" w:rsidP="005C34B9">
      <w:pPr>
        <w:pStyle w:val="a3"/>
        <w:ind w:left="2081"/>
        <w:rPr>
          <w:rFonts w:ascii="Times New Roman" w:hAnsi="Times New Roman" w:cs="Times New Roman"/>
          <w:b/>
          <w:sz w:val="20"/>
          <w:lang w:val="uk-UA"/>
        </w:rPr>
      </w:pPr>
    </w:p>
    <w:p w:rsidR="005C34B9" w:rsidRPr="00D221E7" w:rsidRDefault="004D3C06" w:rsidP="005C34B9">
      <w:pPr>
        <w:pStyle w:val="a3"/>
        <w:ind w:left="2081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В. о. д</w:t>
      </w:r>
      <w:r w:rsidR="001F5E70" w:rsidRPr="001F5E70">
        <w:rPr>
          <w:rFonts w:ascii="Times New Roman" w:hAnsi="Times New Roman" w:cs="Times New Roman"/>
          <w:b/>
          <w:sz w:val="24"/>
          <w:szCs w:val="24"/>
          <w:lang w:val="uk-UA"/>
        </w:rPr>
        <w:t>иректор</w:t>
      </w:r>
      <w:r w:rsidR="006F5C53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="001F5E70" w:rsidRPr="001F5E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департаменту</w:t>
      </w:r>
      <w:r w:rsidR="001F5E70">
        <w:rPr>
          <w:rFonts w:ascii="Times New Roman" w:hAnsi="Times New Roman" w:cs="Times New Roman"/>
          <w:b/>
          <w:sz w:val="20"/>
          <w:lang w:val="uk-UA"/>
        </w:rPr>
        <w:t xml:space="preserve">                              </w:t>
      </w:r>
      <w:r w:rsidR="005C34B9" w:rsidRPr="00D221E7">
        <w:rPr>
          <w:rFonts w:ascii="Times New Roman" w:hAnsi="Times New Roman" w:cs="Times New Roman"/>
          <w:b/>
          <w:sz w:val="20"/>
        </w:rPr>
        <w:tab/>
      </w:r>
      <w:r w:rsidR="001F5E70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С. ПОПОВИЧ</w:t>
      </w:r>
      <w:r w:rsidR="001F5E70" w:rsidRPr="001F5E70"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 w:rsidR="005C34B9" w:rsidRPr="00D221E7">
        <w:rPr>
          <w:rFonts w:ascii="Times New Roman" w:hAnsi="Times New Roman" w:cs="Times New Roman"/>
          <w:b/>
          <w:sz w:val="20"/>
        </w:rPr>
        <w:t xml:space="preserve"> </w:t>
      </w:r>
      <w:r w:rsidR="005C34B9" w:rsidRPr="00D221E7">
        <w:rPr>
          <w:rFonts w:ascii="Times New Roman" w:hAnsi="Times New Roman" w:cs="Times New Roman"/>
          <w:b/>
          <w:sz w:val="20"/>
        </w:rPr>
        <w:tab/>
      </w:r>
      <w:r w:rsidR="005C34B9" w:rsidRPr="00D221E7">
        <w:rPr>
          <w:rFonts w:ascii="Times New Roman" w:hAnsi="Times New Roman" w:cs="Times New Roman"/>
          <w:b/>
          <w:sz w:val="20"/>
        </w:rPr>
        <w:tab/>
      </w:r>
      <w:r w:rsidR="005C34B9" w:rsidRPr="00D221E7">
        <w:rPr>
          <w:rFonts w:ascii="Times New Roman" w:hAnsi="Times New Roman" w:cs="Times New Roman"/>
          <w:b/>
          <w:sz w:val="20"/>
        </w:rPr>
        <w:tab/>
      </w:r>
      <w:r w:rsidR="005C34B9">
        <w:rPr>
          <w:rFonts w:ascii="Times New Roman" w:hAnsi="Times New Roman" w:cs="Times New Roman"/>
          <w:b/>
          <w:sz w:val="20"/>
        </w:rPr>
        <w:tab/>
      </w:r>
      <w:r w:rsidR="005C34B9">
        <w:rPr>
          <w:rFonts w:ascii="Times New Roman" w:hAnsi="Times New Roman" w:cs="Times New Roman"/>
          <w:b/>
          <w:sz w:val="20"/>
        </w:rPr>
        <w:tab/>
      </w:r>
      <w:r w:rsidR="001F5E70">
        <w:rPr>
          <w:rFonts w:ascii="Times New Roman" w:hAnsi="Times New Roman" w:cs="Times New Roman"/>
          <w:b/>
          <w:sz w:val="20"/>
        </w:rPr>
        <w:tab/>
      </w:r>
      <w:r w:rsidR="001F5E70">
        <w:rPr>
          <w:rFonts w:ascii="Times New Roman" w:hAnsi="Times New Roman" w:cs="Times New Roman"/>
          <w:b/>
          <w:sz w:val="20"/>
          <w:lang w:val="uk-UA"/>
        </w:rPr>
        <w:t xml:space="preserve">      </w:t>
      </w:r>
      <w:r w:rsidR="005C34B9" w:rsidRPr="00D221E7">
        <w:rPr>
          <w:rFonts w:ascii="Times New Roman" w:hAnsi="Times New Roman" w:cs="Times New Roman"/>
          <w:b/>
          <w:sz w:val="20"/>
        </w:rPr>
        <w:t>_____________</w:t>
      </w:r>
    </w:p>
    <w:p w:rsidR="005C34B9" w:rsidRPr="00D221E7" w:rsidRDefault="005C34B9" w:rsidP="005C34B9">
      <w:pPr>
        <w:pStyle w:val="a3"/>
        <w:ind w:left="2080"/>
        <w:rPr>
          <w:rFonts w:ascii="Times New Roman" w:hAnsi="Times New Roman" w:cs="Times New Roman"/>
          <w:b/>
          <w:sz w:val="20"/>
        </w:rPr>
      </w:pP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  <w:t>(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Ім’я</w:t>
      </w:r>
      <w:proofErr w:type="spellEnd"/>
      <w:r w:rsidRPr="00D221E7">
        <w:rPr>
          <w:rFonts w:ascii="Times New Roman" w:hAnsi="Times New Roman" w:cs="Times New Roman"/>
          <w:b/>
          <w:sz w:val="20"/>
        </w:rPr>
        <w:t xml:space="preserve"> та 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прізвище</w:t>
      </w:r>
      <w:proofErr w:type="spellEnd"/>
      <w:r w:rsidRPr="00D221E7">
        <w:rPr>
          <w:rFonts w:ascii="Times New Roman" w:hAnsi="Times New Roman" w:cs="Times New Roman"/>
          <w:b/>
          <w:sz w:val="20"/>
        </w:rPr>
        <w:t>)</w:t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  <w:t>(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підпис</w:t>
      </w:r>
      <w:proofErr w:type="spellEnd"/>
      <w:r w:rsidRPr="00D221E7">
        <w:rPr>
          <w:rFonts w:ascii="Times New Roman" w:hAnsi="Times New Roman" w:cs="Times New Roman"/>
          <w:b/>
          <w:sz w:val="20"/>
        </w:rPr>
        <w:t>)</w:t>
      </w:r>
    </w:p>
    <w:p w:rsidR="00FD30EF" w:rsidRDefault="00FD30EF" w:rsidP="005C34B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FD30EF" w:rsidRDefault="00FD30EF" w:rsidP="005C34B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5C34B9" w:rsidRDefault="005C34B9" w:rsidP="00314410">
      <w:pPr>
        <w:keepNext/>
        <w:spacing w:after="0" w:line="240" w:lineRule="auto"/>
        <w:ind w:left="13894" w:hanging="34"/>
        <w:outlineLvl w:val="4"/>
        <w:rPr>
          <w:rFonts w:ascii="Times New Roman" w:hAnsi="Times New Roman"/>
          <w:bCs/>
          <w:lang w:val="uk-UA"/>
        </w:rPr>
      </w:pPr>
    </w:p>
    <w:sectPr w:rsidR="005C34B9" w:rsidSect="00A71F25">
      <w:pgSz w:w="16838" w:h="11906" w:orient="landscape"/>
      <w:pgMar w:top="426" w:right="850" w:bottom="568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ACB"/>
    <w:rsid w:val="00016C4F"/>
    <w:rsid w:val="001F5E70"/>
    <w:rsid w:val="002B3DFD"/>
    <w:rsid w:val="00314410"/>
    <w:rsid w:val="003344A4"/>
    <w:rsid w:val="00352F94"/>
    <w:rsid w:val="003C6FA5"/>
    <w:rsid w:val="00467B3B"/>
    <w:rsid w:val="0049330C"/>
    <w:rsid w:val="004963EB"/>
    <w:rsid w:val="004B0EF4"/>
    <w:rsid w:val="004D3C06"/>
    <w:rsid w:val="005C34B9"/>
    <w:rsid w:val="005D44C4"/>
    <w:rsid w:val="0064348C"/>
    <w:rsid w:val="006F5C53"/>
    <w:rsid w:val="00712D6E"/>
    <w:rsid w:val="008910BE"/>
    <w:rsid w:val="008C5BF6"/>
    <w:rsid w:val="009C74E9"/>
    <w:rsid w:val="00A71F25"/>
    <w:rsid w:val="00B14CFB"/>
    <w:rsid w:val="00C204F1"/>
    <w:rsid w:val="00C71DA9"/>
    <w:rsid w:val="00C847AB"/>
    <w:rsid w:val="00CD4763"/>
    <w:rsid w:val="00CF6F22"/>
    <w:rsid w:val="00DE0E9B"/>
    <w:rsid w:val="00DE7E61"/>
    <w:rsid w:val="00E858D6"/>
    <w:rsid w:val="00EB2D58"/>
    <w:rsid w:val="00FA39BC"/>
    <w:rsid w:val="00FB6ACB"/>
    <w:rsid w:val="00FD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41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4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4410"/>
    <w:rPr>
      <w:rFonts w:eastAsiaTheme="minorEastAsia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B3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3DFD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41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4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4410"/>
    <w:rPr>
      <w:rFonts w:eastAsiaTheme="minorEastAsia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B3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3DFD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ОДА</cp:lastModifiedBy>
  <cp:revision>19</cp:revision>
  <cp:lastPrinted>2022-02-18T12:41:00Z</cp:lastPrinted>
  <dcterms:created xsi:type="dcterms:W3CDTF">2021-02-07T18:02:00Z</dcterms:created>
  <dcterms:modified xsi:type="dcterms:W3CDTF">2022-02-18T12:42:00Z</dcterms:modified>
</cp:coreProperties>
</file>